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57AF" w14:textId="163EA77B" w:rsidR="008E6212" w:rsidRPr="00BF41C8" w:rsidRDefault="00133EC1" w:rsidP="00BF41C8">
      <w:pPr>
        <w:spacing w:after="0" w:line="240" w:lineRule="auto"/>
        <w:jc w:val="center"/>
        <w:rPr>
          <w:rFonts w:ascii="Ink Free" w:hAnsi="Ink Free" w:cs="Times New Roman"/>
          <w:sz w:val="24"/>
          <w:szCs w:val="24"/>
        </w:rPr>
      </w:pPr>
      <w:r>
        <w:rPr>
          <w:rFonts w:ascii="Ink Free" w:hAnsi="Ink Free" w:cs="Times New Roman"/>
          <w:sz w:val="36"/>
          <w:szCs w:val="24"/>
        </w:rPr>
        <w:t xml:space="preserve">Determinación de </w:t>
      </w:r>
      <w:r w:rsidR="00274D16">
        <w:rPr>
          <w:rFonts w:ascii="Ink Free" w:hAnsi="Ink Free" w:cs="Times New Roman"/>
          <w:sz w:val="36"/>
          <w:szCs w:val="24"/>
        </w:rPr>
        <w:t>sólidos totales, volátiles y fijos en agua</w:t>
      </w:r>
    </w:p>
    <w:p w14:paraId="327481C2" w14:textId="77777777" w:rsidR="00BF41C8" w:rsidRDefault="00BF41C8" w:rsidP="00BF4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CD726" w14:textId="2DE086B9" w:rsidR="00274D16" w:rsidRDefault="00274D16" w:rsidP="00BF4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Ink Free" w:hAnsi="Ink Free" w:cs="Times New Roman"/>
          <w:sz w:val="28"/>
          <w:szCs w:val="24"/>
        </w:rPr>
        <w:t xml:space="preserve">Objetivo: </w:t>
      </w:r>
      <w:r>
        <w:rPr>
          <w:rFonts w:ascii="Times New Roman" w:hAnsi="Times New Roman" w:cs="Times New Roman"/>
          <w:sz w:val="24"/>
          <w:szCs w:val="24"/>
        </w:rPr>
        <w:t>Determinar la cantidad de sólidos totales, volátiles y fijos presentes en una muestra de agua superficial.</w:t>
      </w:r>
    </w:p>
    <w:p w14:paraId="1B15ACF7" w14:textId="77777777" w:rsidR="00274D16" w:rsidRPr="00274D16" w:rsidRDefault="00274D16" w:rsidP="00BF4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BFF0C" w14:textId="3EB46718" w:rsidR="00B51D23" w:rsidRPr="004D72D9" w:rsidRDefault="00BF41C8" w:rsidP="00BF41C8">
      <w:pPr>
        <w:spacing w:after="0" w:line="240" w:lineRule="auto"/>
        <w:jc w:val="both"/>
        <w:rPr>
          <w:rFonts w:ascii="Ink Free" w:hAnsi="Ink Free" w:cs="Times New Roman"/>
          <w:sz w:val="28"/>
          <w:szCs w:val="24"/>
        </w:rPr>
      </w:pPr>
      <w:r w:rsidRPr="004D72D9">
        <w:rPr>
          <w:rFonts w:ascii="Ink Free" w:hAnsi="Ink Free" w:cs="Times New Roman"/>
          <w:sz w:val="28"/>
          <w:szCs w:val="24"/>
        </w:rPr>
        <w:t>Introducción:</w:t>
      </w:r>
    </w:p>
    <w:p w14:paraId="388F1782" w14:textId="77777777" w:rsidR="00B51D23" w:rsidRDefault="00274D16" w:rsidP="00E9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5701886"/>
      <w:r w:rsidRPr="00B51D23">
        <w:rPr>
          <w:rFonts w:ascii="Times New Roman" w:hAnsi="Times New Roman" w:cs="Times New Roman"/>
          <w:b/>
          <w:bCs/>
          <w:sz w:val="24"/>
          <w:szCs w:val="24"/>
        </w:rPr>
        <w:t>Sólidos totales (ST)s:</w:t>
      </w:r>
      <w:r>
        <w:rPr>
          <w:rFonts w:ascii="Times New Roman" w:hAnsi="Times New Roman" w:cs="Times New Roman"/>
          <w:sz w:val="24"/>
          <w:szCs w:val="24"/>
        </w:rPr>
        <w:t xml:space="preserve"> Son los residuos resultantes luego de la evaporación de la muestra en estufa a 103-105°C. Los sólidos totales </w:t>
      </w:r>
      <w:r w:rsidR="00B51D23">
        <w:rPr>
          <w:rFonts w:ascii="Times New Roman" w:hAnsi="Times New Roman" w:cs="Times New Roman"/>
          <w:sz w:val="24"/>
          <w:szCs w:val="24"/>
        </w:rPr>
        <w:t>incluyen volátiles y fijos.</w:t>
      </w:r>
    </w:p>
    <w:p w14:paraId="7B3DBE96" w14:textId="77777777" w:rsidR="00B51D23" w:rsidRDefault="00B51D23" w:rsidP="00E9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23">
        <w:rPr>
          <w:rFonts w:ascii="Times New Roman" w:hAnsi="Times New Roman" w:cs="Times New Roman"/>
          <w:b/>
          <w:bCs/>
          <w:sz w:val="24"/>
          <w:szCs w:val="24"/>
        </w:rPr>
        <w:t>Sólidos fijos (STF)s:</w:t>
      </w:r>
      <w:r>
        <w:rPr>
          <w:rFonts w:ascii="Times New Roman" w:hAnsi="Times New Roman" w:cs="Times New Roman"/>
          <w:sz w:val="24"/>
          <w:szCs w:val="24"/>
        </w:rPr>
        <w:t xml:space="preserve"> Son los residuos resultantes luego de calcinar la muestra en mufla a 550°C.</w:t>
      </w:r>
    </w:p>
    <w:p w14:paraId="478DF151" w14:textId="6A0DA8AA" w:rsidR="00B0172B" w:rsidRDefault="00B51D23" w:rsidP="00B5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23">
        <w:rPr>
          <w:rFonts w:ascii="Times New Roman" w:hAnsi="Times New Roman" w:cs="Times New Roman"/>
          <w:b/>
          <w:bCs/>
          <w:sz w:val="24"/>
          <w:szCs w:val="24"/>
        </w:rPr>
        <w:t>Sólidos Volátiles (STV)s:</w:t>
      </w:r>
      <w:r>
        <w:rPr>
          <w:rFonts w:ascii="Times New Roman" w:hAnsi="Times New Roman" w:cs="Times New Roman"/>
          <w:sz w:val="24"/>
          <w:szCs w:val="24"/>
        </w:rPr>
        <w:t xml:space="preserve"> Corresponden a los compuestos que pierden durante la calcinación. Se determinan por diferencia de masa entre los totales y los fijos. La materia orgánica se consume al estar a 550°C por lo que el análisis de Sólidos Volátiles puede ser utilizado como una estimación de la cantidad de materia orgánica presente en la muestra. </w:t>
      </w:r>
      <w:bookmarkEnd w:id="0"/>
    </w:p>
    <w:p w14:paraId="2B6F80E6" w14:textId="77777777" w:rsidR="00B0172B" w:rsidRDefault="00B0172B" w:rsidP="00E9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75F78" w14:textId="77777777" w:rsidR="00614B0D" w:rsidRPr="00614B0D" w:rsidRDefault="00614B0D" w:rsidP="00E968DE">
      <w:pPr>
        <w:autoSpaceDE w:val="0"/>
        <w:autoSpaceDN w:val="0"/>
        <w:adjustRightInd w:val="0"/>
        <w:spacing w:after="0" w:line="240" w:lineRule="auto"/>
        <w:jc w:val="both"/>
        <w:rPr>
          <w:rFonts w:ascii="Ink Free" w:hAnsi="Ink Free" w:cs="Times New Roman"/>
          <w:sz w:val="28"/>
          <w:szCs w:val="24"/>
        </w:rPr>
      </w:pPr>
      <w:r w:rsidRPr="00614B0D">
        <w:rPr>
          <w:rFonts w:ascii="Ink Free" w:hAnsi="Ink Free" w:cs="Times New Roman"/>
          <w:sz w:val="28"/>
          <w:szCs w:val="24"/>
        </w:rPr>
        <w:t>Muestreo y preservación:</w:t>
      </w:r>
    </w:p>
    <w:p w14:paraId="386661CD" w14:textId="03100BB6" w:rsidR="00614B0D" w:rsidRDefault="00614B0D" w:rsidP="00E9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Recolectar la muestra en envase de plástico o vidrio. Mantener la muestra refrigerada a 4 </w:t>
      </w:r>
      <w:proofErr w:type="spellStart"/>
      <w:r>
        <w:rPr>
          <w:rFonts w:ascii="Times New Roman" w:hAnsi="Times New Roman" w:cs="Times New Roman"/>
          <w:sz w:val="24"/>
          <w:szCs w:val="24"/>
        </w:rPr>
        <w:t>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C2BBD4" w14:textId="77777777" w:rsidR="00614B0D" w:rsidRDefault="00614B0D" w:rsidP="00E9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CA35C" w14:textId="77777777" w:rsidR="00614B0D" w:rsidRPr="00614B0D" w:rsidRDefault="00614B0D" w:rsidP="00E968DE">
      <w:pPr>
        <w:autoSpaceDE w:val="0"/>
        <w:autoSpaceDN w:val="0"/>
        <w:adjustRightInd w:val="0"/>
        <w:spacing w:after="0" w:line="240" w:lineRule="auto"/>
        <w:jc w:val="both"/>
        <w:rPr>
          <w:rFonts w:ascii="Ink Free" w:hAnsi="Ink Free" w:cs="Times New Roman"/>
          <w:sz w:val="28"/>
          <w:szCs w:val="24"/>
        </w:rPr>
      </w:pPr>
      <w:r w:rsidRPr="00614B0D">
        <w:rPr>
          <w:rFonts w:ascii="Ink Free" w:hAnsi="Ink Free" w:cs="Times New Roman"/>
          <w:sz w:val="28"/>
          <w:szCs w:val="24"/>
        </w:rPr>
        <w:t>Materiales:</w:t>
      </w:r>
    </w:p>
    <w:p w14:paraId="41D48F7C" w14:textId="77777777" w:rsidR="00DB3786" w:rsidRDefault="00DB3786" w:rsidP="00E9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Cápsulas de porcelana.</w:t>
      </w:r>
    </w:p>
    <w:p w14:paraId="666547E2" w14:textId="77777777" w:rsidR="00DB3786" w:rsidRDefault="00DB3786" w:rsidP="00E9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Estufa de laboratorio</w:t>
      </w:r>
    </w:p>
    <w:p w14:paraId="166F8D65" w14:textId="77777777" w:rsidR="00DB3786" w:rsidRDefault="00DB3786" w:rsidP="00E9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Mufla</w:t>
      </w:r>
    </w:p>
    <w:p w14:paraId="5CF13364" w14:textId="77777777" w:rsidR="00DB3786" w:rsidRDefault="00DB3786" w:rsidP="00E9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Desecador con desecante con agente indicador</w:t>
      </w:r>
    </w:p>
    <w:p w14:paraId="74DF59F5" w14:textId="77777777" w:rsidR="00DB3786" w:rsidRDefault="00DB3786" w:rsidP="00E9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Balanza analítica</w:t>
      </w:r>
    </w:p>
    <w:p w14:paraId="4C291CED" w14:textId="7E1E83E4" w:rsidR="00614B0D" w:rsidRDefault="00DB3786" w:rsidP="00DB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Pipetas aforadas adecuadas.</w:t>
      </w:r>
    </w:p>
    <w:p w14:paraId="73B6B4C4" w14:textId="77777777" w:rsidR="00DB3786" w:rsidRDefault="00DB3786" w:rsidP="00DB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10503" w14:textId="3F8F69AD" w:rsidR="002A78D2" w:rsidRPr="00DB3786" w:rsidRDefault="002A78D2" w:rsidP="00615E3C">
      <w:pPr>
        <w:autoSpaceDE w:val="0"/>
        <w:autoSpaceDN w:val="0"/>
        <w:adjustRightInd w:val="0"/>
        <w:spacing w:after="0" w:line="240" w:lineRule="auto"/>
        <w:jc w:val="both"/>
        <w:rPr>
          <w:rFonts w:ascii="Ink Free" w:hAnsi="Ink Free" w:cs="Times New Roman"/>
          <w:sz w:val="28"/>
          <w:szCs w:val="24"/>
        </w:rPr>
      </w:pPr>
      <w:r w:rsidRPr="00614B0D">
        <w:rPr>
          <w:rFonts w:ascii="Ink Free" w:hAnsi="Ink Free" w:cs="Times New Roman"/>
          <w:sz w:val="28"/>
          <w:szCs w:val="24"/>
        </w:rPr>
        <w:t>Procedimiento</w:t>
      </w:r>
    </w:p>
    <w:p w14:paraId="6D70488E" w14:textId="77777777" w:rsidR="00DB3786" w:rsidRDefault="00DB3786" w:rsidP="002A78D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Colocar las cápsulas de porcelana en la mufla a 550°C durante una hora para eliminar impurezas. Dejar en desecador (ya realizado).</w:t>
      </w:r>
    </w:p>
    <w:p w14:paraId="72117695" w14:textId="77777777" w:rsidR="00DB3786" w:rsidRDefault="00DB3786" w:rsidP="002A78D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Medir la masa de cada una de las cápsulas y registrarlas (m1)</w:t>
      </w:r>
    </w:p>
    <w:p w14:paraId="170D79A4" w14:textId="77777777" w:rsidR="00DB3786" w:rsidRDefault="00DB3786" w:rsidP="002A78D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Homogeneizar la muestra y colocar un volumen V (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>) en la cápsula de porcelana.</w:t>
      </w:r>
    </w:p>
    <w:p w14:paraId="720981AD" w14:textId="77777777" w:rsidR="00DB3786" w:rsidRDefault="00DB3786" w:rsidP="002A78D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Colocar en la estufa hasta que el agua se evapore totalmente. </w:t>
      </w:r>
    </w:p>
    <w:p w14:paraId="6992AA90" w14:textId="63BA8176" w:rsidR="00DB3786" w:rsidRDefault="00DB3786" w:rsidP="002A78D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Retirar de la estufa, colocar en desecador hasta temperatura ambiente y medir su masa. (m2)</w:t>
      </w:r>
    </w:p>
    <w:p w14:paraId="4E531D5C" w14:textId="77777777" w:rsidR="00DB3786" w:rsidRDefault="00DB3786" w:rsidP="002A78D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Calcinar la muestra en mufla.</w:t>
      </w:r>
    </w:p>
    <w:p w14:paraId="3CD132E8" w14:textId="77777777" w:rsidR="00DB3786" w:rsidRPr="00DB3786" w:rsidRDefault="00DB3786" w:rsidP="00DB378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Ink Free" w:hAnsi="Ink Free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Retirar, colocar en desecador y registrar su masa. (m3). </w:t>
      </w:r>
    </w:p>
    <w:p w14:paraId="0E2151BF" w14:textId="77777777" w:rsidR="00DB3786" w:rsidRDefault="00DB3786" w:rsidP="00DB378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4E497" w14:textId="5CA10B9E" w:rsidR="00B457C5" w:rsidRDefault="00DB3786" w:rsidP="00DB378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Ink Free" w:hAnsi="Ink Free" w:cs="Times New Roman"/>
          <w:sz w:val="24"/>
          <w:szCs w:val="24"/>
        </w:rPr>
      </w:pPr>
      <w:r>
        <w:rPr>
          <w:rFonts w:ascii="Ink Free" w:hAnsi="Ink Free" w:cs="Times New Roman"/>
          <w:sz w:val="24"/>
          <w:szCs w:val="24"/>
        </w:rPr>
        <w:t xml:space="preserve"> Registro de datos</w:t>
      </w:r>
    </w:p>
    <w:p w14:paraId="7DEFBB3C" w14:textId="41EBB647" w:rsidR="00E33661" w:rsidRPr="00E33661" w:rsidRDefault="00B457C5" w:rsidP="00E3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6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06"/>
        <w:gridCol w:w="1107"/>
        <w:gridCol w:w="1107"/>
        <w:gridCol w:w="1107"/>
        <w:gridCol w:w="1107"/>
        <w:gridCol w:w="1107"/>
        <w:gridCol w:w="1107"/>
        <w:gridCol w:w="1107"/>
      </w:tblGrid>
      <w:tr w:rsidR="00E33661" w14:paraId="7E34A84E" w14:textId="77777777" w:rsidTr="00E33661">
        <w:tc>
          <w:tcPr>
            <w:tcW w:w="1106" w:type="dxa"/>
          </w:tcPr>
          <w:p w14:paraId="253CDBB8" w14:textId="61840179" w:rsidR="00E33661" w:rsidRDefault="00E33661" w:rsidP="00E3366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Muestra</w:t>
            </w:r>
          </w:p>
        </w:tc>
        <w:tc>
          <w:tcPr>
            <w:tcW w:w="1107" w:type="dxa"/>
          </w:tcPr>
          <w:p w14:paraId="745CEE0E" w14:textId="78B81805" w:rsidR="00E33661" w:rsidRDefault="00E33661" w:rsidP="00E3366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1 (g)</w:t>
            </w:r>
          </w:p>
        </w:tc>
        <w:tc>
          <w:tcPr>
            <w:tcW w:w="1107" w:type="dxa"/>
          </w:tcPr>
          <w:p w14:paraId="2AC5D58C" w14:textId="5F655518" w:rsidR="00E33661" w:rsidRDefault="00E33661" w:rsidP="00E3366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</w:tcPr>
          <w:p w14:paraId="029E1C14" w14:textId="50C42017" w:rsidR="00E33661" w:rsidRDefault="00E33661" w:rsidP="00E3366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2 (g)</w:t>
            </w:r>
          </w:p>
        </w:tc>
        <w:tc>
          <w:tcPr>
            <w:tcW w:w="1107" w:type="dxa"/>
          </w:tcPr>
          <w:p w14:paraId="06A7D1EF" w14:textId="11895CBF" w:rsidR="00E33661" w:rsidRDefault="00E33661" w:rsidP="00E3366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3 (g)</w:t>
            </w:r>
          </w:p>
        </w:tc>
        <w:tc>
          <w:tcPr>
            <w:tcW w:w="1107" w:type="dxa"/>
          </w:tcPr>
          <w:p w14:paraId="6F2D66CF" w14:textId="5D660F58" w:rsidR="00E33661" w:rsidRDefault="00E33661" w:rsidP="00E3366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 (mg/L)</w:t>
            </w:r>
          </w:p>
        </w:tc>
        <w:tc>
          <w:tcPr>
            <w:tcW w:w="1107" w:type="dxa"/>
          </w:tcPr>
          <w:p w14:paraId="3BCE11BF" w14:textId="362C2638" w:rsidR="00E33661" w:rsidRDefault="00E33661" w:rsidP="00E3366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STF (mg/L)</w:t>
            </w:r>
          </w:p>
        </w:tc>
        <w:tc>
          <w:tcPr>
            <w:tcW w:w="1107" w:type="dxa"/>
          </w:tcPr>
          <w:p w14:paraId="6B8B8EFF" w14:textId="04BC9DC9" w:rsidR="00E33661" w:rsidRDefault="00E33661" w:rsidP="00E3366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STV (mg/L)</w:t>
            </w:r>
          </w:p>
        </w:tc>
      </w:tr>
      <w:tr w:rsidR="00E33661" w14:paraId="7FC1E94C" w14:textId="77777777" w:rsidTr="00E33661">
        <w:tc>
          <w:tcPr>
            <w:tcW w:w="1106" w:type="dxa"/>
          </w:tcPr>
          <w:p w14:paraId="4529ABE0" w14:textId="77777777" w:rsidR="00E33661" w:rsidRDefault="00E33661" w:rsidP="00E3366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34D4DFA3" w14:textId="77777777" w:rsidR="00E33661" w:rsidRDefault="00E33661" w:rsidP="00E3366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6AB38DCF" w14:textId="2C257A63" w:rsidR="00E33661" w:rsidRDefault="00E33661" w:rsidP="00E3366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05542B73" w14:textId="77777777" w:rsidR="00E33661" w:rsidRDefault="00E33661" w:rsidP="00E3366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091387D0" w14:textId="77777777" w:rsidR="00E33661" w:rsidRDefault="00E33661" w:rsidP="00E3366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4D4DF068" w14:textId="77777777" w:rsidR="00E33661" w:rsidRDefault="00E33661" w:rsidP="00E3366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420CA850" w14:textId="77777777" w:rsidR="00E33661" w:rsidRDefault="00E33661" w:rsidP="00E3366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7AA1D96E" w14:textId="77777777" w:rsidR="00E33661" w:rsidRDefault="00E33661" w:rsidP="00E3366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61" w14:paraId="4DC81C20" w14:textId="77777777" w:rsidTr="00E33661">
        <w:tc>
          <w:tcPr>
            <w:tcW w:w="1106" w:type="dxa"/>
          </w:tcPr>
          <w:p w14:paraId="4D200F2E" w14:textId="77777777" w:rsidR="00E33661" w:rsidRDefault="00E33661" w:rsidP="00E3366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04AD6F7A" w14:textId="77777777" w:rsidR="00E33661" w:rsidRDefault="00E33661" w:rsidP="00E3366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61F33A3D" w14:textId="6594487A" w:rsidR="00E33661" w:rsidRDefault="00E33661" w:rsidP="00E3366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4B0E30E4" w14:textId="77777777" w:rsidR="00E33661" w:rsidRDefault="00E33661" w:rsidP="00E3366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7A7688E5" w14:textId="77777777" w:rsidR="00E33661" w:rsidRDefault="00E33661" w:rsidP="00E3366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306EB2E0" w14:textId="77777777" w:rsidR="00E33661" w:rsidRDefault="00E33661" w:rsidP="00E3366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21D1149E" w14:textId="77777777" w:rsidR="00E33661" w:rsidRDefault="00E33661" w:rsidP="00E3366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6D10B1AF" w14:textId="77777777" w:rsidR="00E33661" w:rsidRDefault="00E33661" w:rsidP="00E3366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6568D" w14:textId="77777777" w:rsidR="00523971" w:rsidRDefault="00523971" w:rsidP="0043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335C3" w14:textId="77777777" w:rsidR="00523971" w:rsidRPr="00430BAC" w:rsidRDefault="00523971" w:rsidP="0043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971">
        <w:rPr>
          <w:rFonts w:ascii="Ink Free" w:hAnsi="Ink Free" w:cs="Times New Roman"/>
          <w:sz w:val="24"/>
          <w:szCs w:val="24"/>
        </w:rPr>
        <w:t>Créditos:</w:t>
      </w:r>
      <w:r w:rsidR="00133EC1">
        <w:rPr>
          <w:rFonts w:ascii="Times New Roman" w:hAnsi="Times New Roman" w:cs="Times New Roman"/>
          <w:sz w:val="24"/>
          <w:szCs w:val="24"/>
        </w:rPr>
        <w:t xml:space="preserve"> Sala docente. (2015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23971">
        <w:rPr>
          <w:rFonts w:ascii="Times New Roman" w:hAnsi="Times New Roman" w:cs="Times New Roman"/>
          <w:i/>
          <w:sz w:val="24"/>
          <w:szCs w:val="24"/>
        </w:rPr>
        <w:t>Práctica nº</w:t>
      </w:r>
      <w:r w:rsidR="00133EC1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523971">
        <w:rPr>
          <w:rFonts w:ascii="Times New Roman" w:hAnsi="Times New Roman" w:cs="Times New Roman"/>
          <w:i/>
          <w:sz w:val="24"/>
          <w:szCs w:val="24"/>
        </w:rPr>
        <w:t>. Tecnicatura en Control Ambiental.</w:t>
      </w:r>
      <w:r>
        <w:rPr>
          <w:rFonts w:ascii="Times New Roman" w:hAnsi="Times New Roman" w:cs="Times New Roman"/>
          <w:sz w:val="24"/>
          <w:szCs w:val="24"/>
        </w:rPr>
        <w:t xml:space="preserve"> Montevideo, Uruguay.</w:t>
      </w:r>
    </w:p>
    <w:sectPr w:rsidR="00523971" w:rsidRPr="00430BAC" w:rsidSect="00BF4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D29"/>
    <w:multiLevelType w:val="hybridMultilevel"/>
    <w:tmpl w:val="FAD20524"/>
    <w:lvl w:ilvl="0" w:tplc="9DF8D31C">
      <w:start w:val="1"/>
      <w:numFmt w:val="lowerLetter"/>
      <w:lvlText w:val="%1)"/>
      <w:lvlJc w:val="left"/>
      <w:pPr>
        <w:ind w:left="785" w:hanging="360"/>
      </w:pPr>
      <w:rPr>
        <w:rFonts w:ascii="Ink Free" w:hAnsi="Ink Free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1335C75"/>
    <w:multiLevelType w:val="hybridMultilevel"/>
    <w:tmpl w:val="55342B60"/>
    <w:lvl w:ilvl="0" w:tplc="7F4E5E88">
      <w:start w:val="1"/>
      <w:numFmt w:val="decimal"/>
      <w:lvlText w:val="%1."/>
      <w:lvlJc w:val="left"/>
      <w:pPr>
        <w:ind w:left="720" w:hanging="360"/>
      </w:pPr>
      <w:rPr>
        <w:rFonts w:ascii="Ink Free" w:hAnsi="Ink Free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203BB"/>
    <w:multiLevelType w:val="hybridMultilevel"/>
    <w:tmpl w:val="218E95FE"/>
    <w:lvl w:ilvl="0" w:tplc="ADB0D2F4">
      <w:start w:val="1"/>
      <w:numFmt w:val="lowerLetter"/>
      <w:lvlText w:val="%1."/>
      <w:lvlJc w:val="left"/>
      <w:pPr>
        <w:ind w:left="720" w:hanging="360"/>
      </w:pPr>
      <w:rPr>
        <w:rFonts w:ascii="Ink Free" w:hAnsi="Ink Free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83B47"/>
    <w:multiLevelType w:val="hybridMultilevel"/>
    <w:tmpl w:val="55342B60"/>
    <w:lvl w:ilvl="0" w:tplc="7F4E5E88">
      <w:start w:val="1"/>
      <w:numFmt w:val="decimal"/>
      <w:lvlText w:val="%1."/>
      <w:lvlJc w:val="left"/>
      <w:pPr>
        <w:ind w:left="720" w:hanging="360"/>
      </w:pPr>
      <w:rPr>
        <w:rFonts w:ascii="Ink Free" w:hAnsi="Ink Free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F2A14"/>
    <w:multiLevelType w:val="hybridMultilevel"/>
    <w:tmpl w:val="82DA6112"/>
    <w:lvl w:ilvl="0" w:tplc="A522B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1C8"/>
    <w:rsid w:val="000D34AE"/>
    <w:rsid w:val="00133EC1"/>
    <w:rsid w:val="00146A70"/>
    <w:rsid w:val="00274D16"/>
    <w:rsid w:val="002A78D2"/>
    <w:rsid w:val="00430BAC"/>
    <w:rsid w:val="0046579D"/>
    <w:rsid w:val="004D4286"/>
    <w:rsid w:val="004D72D9"/>
    <w:rsid w:val="004F24A8"/>
    <w:rsid w:val="00523971"/>
    <w:rsid w:val="00565DDA"/>
    <w:rsid w:val="00614B0D"/>
    <w:rsid w:val="00615E3C"/>
    <w:rsid w:val="006A5917"/>
    <w:rsid w:val="006E1F45"/>
    <w:rsid w:val="006F3EFE"/>
    <w:rsid w:val="007B2E45"/>
    <w:rsid w:val="00873C99"/>
    <w:rsid w:val="00B0172B"/>
    <w:rsid w:val="00B457C5"/>
    <w:rsid w:val="00B51D23"/>
    <w:rsid w:val="00BF41C8"/>
    <w:rsid w:val="00BF631B"/>
    <w:rsid w:val="00DB3786"/>
    <w:rsid w:val="00E26A9A"/>
    <w:rsid w:val="00E33661"/>
    <w:rsid w:val="00E63CDF"/>
    <w:rsid w:val="00E86A67"/>
    <w:rsid w:val="00E968DE"/>
    <w:rsid w:val="00F7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F73F"/>
  <w15:docId w15:val="{23AEE166-D123-48DA-8A53-AFC0414A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310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B2E4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E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E3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C442-CF9D-4040-A213-91B0B1A2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Familia Kacevas</cp:lastModifiedBy>
  <cp:revision>2</cp:revision>
  <dcterms:created xsi:type="dcterms:W3CDTF">2021-10-21T13:17:00Z</dcterms:created>
  <dcterms:modified xsi:type="dcterms:W3CDTF">2021-10-21T13:17:00Z</dcterms:modified>
</cp:coreProperties>
</file>